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w:t>
      </w:r>
      <w:r>
        <w:rPr>
          <w:rFonts w:ascii="Times New Roman" w:eastAsia="Times New Roman" w:hAnsi="Times New Roman" w:cs="Times New Roman"/>
          <w:b/>
          <w:bCs/>
          <w:sz w:val="26"/>
          <w:szCs w:val="26"/>
        </w:rPr>
        <w:t>131</w:t>
      </w:r>
      <w:r>
        <w:rPr>
          <w:rFonts w:ascii="Times New Roman" w:eastAsia="Times New Roman" w:hAnsi="Times New Roman" w:cs="Times New Roman"/>
          <w:b/>
          <w:bCs/>
          <w:sz w:val="26"/>
          <w:szCs w:val="26"/>
        </w:rPr>
        <w:t>8</w:t>
      </w:r>
      <w:r>
        <w:rPr>
          <w:rFonts w:ascii="Times New Roman" w:eastAsia="Times New Roman" w:hAnsi="Times New Roman" w:cs="Times New Roman"/>
          <w:b/>
          <w:bCs/>
          <w:sz w:val="26"/>
          <w:szCs w:val="26"/>
        </w:rPr>
        <w:t>/1302/2025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w:t>
      </w:r>
      <w:r>
        <w:rPr>
          <w:rFonts w:ascii="Times New Roman" w:eastAsia="Times New Roman" w:hAnsi="Times New Roman" w:cs="Times New Roman"/>
          <w:sz w:val="26"/>
          <w:szCs w:val="26"/>
        </w:rPr>
        <w:t>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27.08.</w:t>
      </w:r>
      <w:r>
        <w:rPr>
          <w:rFonts w:ascii="Times New Roman" w:eastAsia="Times New Roman" w:hAnsi="Times New Roman" w:cs="Times New Roman"/>
          <w:sz w:val="26"/>
          <w:szCs w:val="26"/>
        </w:rPr>
        <w:t>2025 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округа-Югры Галбарцева И.А., с участием привлекаемого лица – </w:t>
      </w: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w:t>
      </w:r>
      <w:r>
        <w:rPr>
          <w:rStyle w:val="cat-PassportDatagrp-26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0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left="34" w:firstLine="701"/>
        <w:jc w:val="both"/>
        <w:rPr>
          <w:sz w:val="26"/>
          <w:szCs w:val="26"/>
        </w:rPr>
      </w:pPr>
      <w:r>
        <w:rPr>
          <w:rFonts w:ascii="Times New Roman" w:eastAsia="Times New Roman" w:hAnsi="Times New Roman" w:cs="Times New Roman"/>
          <w:sz w:val="26"/>
          <w:szCs w:val="26"/>
        </w:rPr>
        <w:t>Постановлением №</w:t>
      </w:r>
      <w:r>
        <w:rPr>
          <w:rFonts w:ascii="Times New Roman" w:eastAsia="Times New Roman" w:hAnsi="Times New Roman" w:cs="Times New Roman"/>
          <w:sz w:val="26"/>
          <w:szCs w:val="26"/>
        </w:rPr>
        <w:t>18810586241009024200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09.10.2024</w:t>
      </w:r>
      <w:r>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привлечен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к административной ответственности по ч.2 ст.12.</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и е</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назначено наказание в виде штрафа в размере </w:t>
      </w:r>
      <w:r>
        <w:rPr>
          <w:rFonts w:ascii="Times New Roman" w:eastAsia="Times New Roman" w:hAnsi="Times New Roman" w:cs="Times New Roman"/>
          <w:sz w:val="26"/>
          <w:szCs w:val="26"/>
        </w:rPr>
        <w:t>800</w:t>
      </w:r>
      <w:r>
        <w:rPr>
          <w:rFonts w:ascii="Times New Roman" w:eastAsia="Times New Roman" w:hAnsi="Times New Roman" w:cs="Times New Roman"/>
          <w:sz w:val="26"/>
          <w:szCs w:val="26"/>
        </w:rPr>
        <w:t xml:space="preserve"> руб. Постановление не обжаловалось и вступило в законную силу. В установленный ст.32.2 КоАП РФ срок, вышеуказанный штраф не уплачен, в связи с чем, </w:t>
      </w:r>
      <w:r>
        <w:rPr>
          <w:rFonts w:ascii="Times New Roman" w:eastAsia="Times New Roman" w:hAnsi="Times New Roman" w:cs="Times New Roman"/>
          <w:sz w:val="26"/>
          <w:szCs w:val="26"/>
        </w:rPr>
        <w:t>17.07.2025</w:t>
      </w:r>
      <w:r>
        <w:rPr>
          <w:rFonts w:ascii="Times New Roman" w:eastAsia="Times New Roman" w:hAnsi="Times New Roman" w:cs="Times New Roman"/>
          <w:sz w:val="26"/>
          <w:szCs w:val="26"/>
        </w:rPr>
        <w:t xml:space="preserve"> года в отношении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составлен протокол о совершении </w:t>
      </w:r>
      <w:r>
        <w:rPr>
          <w:rFonts w:ascii="Times New Roman" w:eastAsia="Times New Roman" w:hAnsi="Times New Roman" w:cs="Times New Roman"/>
          <w:sz w:val="26"/>
          <w:szCs w:val="26"/>
        </w:rPr>
        <w:t xml:space="preserve">ею </w:t>
      </w:r>
      <w:r>
        <w:rPr>
          <w:rFonts w:ascii="Times New Roman" w:eastAsia="Times New Roman" w:hAnsi="Times New Roman" w:cs="Times New Roman"/>
          <w:sz w:val="26"/>
          <w:szCs w:val="26"/>
        </w:rPr>
        <w:t xml:space="preserve">административного правонарушения в 00:01 часов </w:t>
      </w:r>
      <w:r>
        <w:rPr>
          <w:rFonts w:ascii="Times New Roman" w:eastAsia="Times New Roman" w:hAnsi="Times New Roman" w:cs="Times New Roman"/>
          <w:sz w:val="26"/>
          <w:szCs w:val="26"/>
        </w:rPr>
        <w:t>20.12.2024</w:t>
      </w:r>
      <w:r>
        <w:rPr>
          <w:rFonts w:ascii="Times New Roman" w:eastAsia="Times New Roman" w:hAnsi="Times New Roman" w:cs="Times New Roman"/>
          <w:sz w:val="26"/>
          <w:szCs w:val="26"/>
        </w:rPr>
        <w:t xml:space="preserve"> года, предусмотренного ч. 1 ст. 20.25 КоАП РФ. Указанный протокол, с приложенными к нему материалами дела, для рассмотрения по существу поступил мировому судье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w:t>
      </w:r>
    </w:p>
    <w:p>
      <w:pPr>
        <w:spacing w:before="0" w:after="0"/>
        <w:ind w:left="3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судебном заседании вину признал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суду пояснил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16.01.2025</w:t>
      </w:r>
      <w:r>
        <w:rPr>
          <w:rFonts w:ascii="Times New Roman" w:eastAsia="Times New Roman" w:hAnsi="Times New Roman" w:cs="Times New Roman"/>
          <w:sz w:val="26"/>
          <w:szCs w:val="26"/>
        </w:rPr>
        <w:t xml:space="preserve"> года оплатил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штраф в размере </w:t>
      </w:r>
      <w:r>
        <w:rPr>
          <w:rFonts w:ascii="Times New Roman" w:eastAsia="Times New Roman" w:hAnsi="Times New Roman" w:cs="Times New Roman"/>
          <w:sz w:val="26"/>
          <w:szCs w:val="26"/>
        </w:rPr>
        <w:t>800</w:t>
      </w:r>
      <w:r>
        <w:rPr>
          <w:rFonts w:ascii="Times New Roman" w:eastAsia="Times New Roman" w:hAnsi="Times New Roman" w:cs="Times New Roman"/>
          <w:sz w:val="26"/>
          <w:szCs w:val="26"/>
        </w:rPr>
        <w:t xml:space="preserve"> рублей по постановлению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18810586241009024200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09.10.2024</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p>
    <w:p>
      <w:pPr>
        <w:spacing w:before="0" w:after="0"/>
        <w:ind w:left="34" w:firstLine="701"/>
        <w:jc w:val="both"/>
        <w:rPr>
          <w:sz w:val="26"/>
          <w:szCs w:val="26"/>
        </w:rPr>
      </w:pPr>
      <w:r>
        <w:rPr>
          <w:rFonts w:ascii="Times New Roman" w:eastAsia="Times New Roman" w:hAnsi="Times New Roman" w:cs="Times New Roman"/>
          <w:sz w:val="26"/>
          <w:szCs w:val="26"/>
        </w:rPr>
        <w:t>Выслушав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исследовав материалы дела об административном правонарушении, прихожу к следующему.</w:t>
      </w:r>
    </w:p>
    <w:p>
      <w:pPr>
        <w:spacing w:before="0" w:after="0"/>
        <w:ind w:left="34" w:firstLine="701"/>
        <w:jc w:val="both"/>
        <w:rPr>
          <w:sz w:val="26"/>
          <w:szCs w:val="26"/>
        </w:rPr>
      </w:pPr>
      <w:r>
        <w:rPr>
          <w:rFonts w:ascii="Times New Roman" w:eastAsia="Times New Roman" w:hAnsi="Times New Roman" w:cs="Times New Roman"/>
          <w:sz w:val="26"/>
          <w:szCs w:val="26"/>
        </w:rPr>
        <w:t>Положениями ч.1 ст. 20.25 КоАП РФ установлена административная ответственность за неуплату административного штрафа в срок, предусмотренный настоящим Кодексом.</w:t>
      </w:r>
    </w:p>
    <w:p>
      <w:pPr>
        <w:spacing w:before="0" w:after="0"/>
        <w:ind w:left="34" w:firstLine="701"/>
        <w:jc w:val="both"/>
        <w:rPr>
          <w:sz w:val="26"/>
          <w:szCs w:val="26"/>
        </w:rPr>
      </w:pPr>
      <w:r>
        <w:rPr>
          <w:rFonts w:ascii="Times New Roman" w:eastAsia="Times New Roman" w:hAnsi="Times New Roman" w:cs="Times New Roman"/>
          <w:sz w:val="26"/>
          <w:szCs w:val="26"/>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left="34" w:firstLine="701"/>
        <w:jc w:val="both"/>
        <w:rPr>
          <w:sz w:val="26"/>
          <w:szCs w:val="26"/>
        </w:rPr>
      </w:pPr>
      <w:r>
        <w:rPr>
          <w:rFonts w:ascii="Times New Roman" w:eastAsia="Times New Roman" w:hAnsi="Times New Roman" w:cs="Times New Roman"/>
          <w:sz w:val="26"/>
          <w:szCs w:val="26"/>
        </w:rPr>
        <w:t xml:space="preserve">По смыслу п.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w:t>
      </w:r>
      <w:r>
        <w:rPr>
          <w:rFonts w:ascii="Times New Roman" w:eastAsia="Times New Roman" w:hAnsi="Times New Roman" w:cs="Times New Roman"/>
          <w:sz w:val="26"/>
          <w:szCs w:val="26"/>
        </w:rPr>
        <w:t>которым обязанность не была выполнена к определенному нормативным правовым актом сроку, начинает течь с момента наступления указанного срока.</w:t>
      </w:r>
    </w:p>
    <w:p>
      <w:pPr>
        <w:spacing w:before="0" w:after="0"/>
        <w:ind w:left="34" w:firstLine="701"/>
        <w:jc w:val="both"/>
        <w:rPr>
          <w:sz w:val="26"/>
          <w:szCs w:val="26"/>
        </w:rPr>
      </w:pPr>
      <w:r>
        <w:rPr>
          <w:rFonts w:ascii="Times New Roman" w:eastAsia="Times New Roman" w:hAnsi="Times New Roman" w:cs="Times New Roman"/>
          <w:sz w:val="26"/>
          <w:szCs w:val="26"/>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данного Кодекса.</w:t>
      </w:r>
    </w:p>
    <w:p>
      <w:pPr>
        <w:spacing w:before="0" w:after="0"/>
        <w:ind w:left="34" w:firstLine="701"/>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образуют состав административного правонарушения, предусмотренного частью 1 статьи 20.25 Кодекса Российской Федерации об административных правонарушениях, её виновность подтверждена исследованными судом доказательствами.</w:t>
      </w:r>
    </w:p>
    <w:p>
      <w:pPr>
        <w:spacing w:before="0" w:after="0"/>
        <w:ind w:left="34" w:firstLine="701"/>
        <w:jc w:val="both"/>
        <w:rPr>
          <w:sz w:val="26"/>
          <w:szCs w:val="26"/>
        </w:rPr>
      </w:pPr>
      <w:r>
        <w:rPr>
          <w:rFonts w:ascii="Times New Roman" w:eastAsia="Times New Roman" w:hAnsi="Times New Roman" w:cs="Times New Roman"/>
          <w:sz w:val="26"/>
          <w:szCs w:val="26"/>
        </w:rPr>
        <w:t xml:space="preserve">Протоколом </w:t>
      </w:r>
      <w:r>
        <w:rPr>
          <w:rFonts w:ascii="Times New Roman" w:eastAsia="Times New Roman" w:hAnsi="Times New Roman" w:cs="Times New Roman"/>
          <w:sz w:val="26"/>
          <w:szCs w:val="26"/>
        </w:rPr>
        <w:t>№18810886250920051961</w:t>
      </w:r>
      <w:r>
        <w:rPr>
          <w:rFonts w:ascii="Times New Roman" w:eastAsia="Times New Roman" w:hAnsi="Times New Roman" w:cs="Times New Roman"/>
          <w:sz w:val="26"/>
          <w:szCs w:val="26"/>
        </w:rPr>
        <w:t xml:space="preserve"> от 17.0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.2025 года об административном правонарушении, предусмотренном ч.1 ст. 20.25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уведомлением, направленным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 xml:space="preserve">о явке для составления протокола об административном правонарушении;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остановлением от </w:t>
      </w:r>
      <w:r>
        <w:rPr>
          <w:rFonts w:ascii="Times New Roman" w:eastAsia="Times New Roman" w:hAnsi="Times New Roman" w:cs="Times New Roman"/>
          <w:sz w:val="26"/>
          <w:szCs w:val="26"/>
        </w:rPr>
        <w:t>09.10.2024</w:t>
      </w:r>
      <w:r>
        <w:rPr>
          <w:rFonts w:ascii="Times New Roman" w:eastAsia="Times New Roman" w:hAnsi="Times New Roman" w:cs="Times New Roman"/>
          <w:sz w:val="26"/>
          <w:szCs w:val="26"/>
        </w:rPr>
        <w:t>г. по делу об административном правонарушении, предусмотренном по ч.</w:t>
      </w:r>
      <w:r>
        <w:rPr>
          <w:rFonts w:ascii="Times New Roman" w:eastAsia="Times New Roman" w:hAnsi="Times New Roman" w:cs="Times New Roman"/>
          <w:sz w:val="26"/>
          <w:szCs w:val="26"/>
        </w:rPr>
        <w:t xml:space="preserve"> 2 ст. 12.12</w:t>
      </w:r>
      <w:r>
        <w:rPr>
          <w:rFonts w:ascii="Times New Roman" w:eastAsia="Times New Roman" w:hAnsi="Times New Roman" w:cs="Times New Roman"/>
          <w:sz w:val="26"/>
          <w:szCs w:val="26"/>
        </w:rPr>
        <w:t xml:space="preserve"> КоАП РФ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сведениями из информационной базы данных органов полиции и другими материалами.</w:t>
      </w:r>
    </w:p>
    <w:p>
      <w:pPr>
        <w:spacing w:before="0" w:after="0"/>
        <w:ind w:left="34" w:firstLine="701"/>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 указанных выше обстоятельствах, не уплатив административный штраф в срок, установленный частью 1 статьи 32.2 КоАП РФ,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данную административную правовую норму и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административное правонарушение, предусмотренное частью 1 статьи 20.25 КоАП РФ.</w:t>
      </w:r>
    </w:p>
    <w:p>
      <w:pPr>
        <w:spacing w:before="0" w:after="0"/>
        <w:ind w:left="34" w:firstLine="701"/>
        <w:jc w:val="both"/>
        <w:rPr>
          <w:sz w:val="26"/>
          <w:szCs w:val="26"/>
        </w:rPr>
      </w:pPr>
      <w:r>
        <w:rPr>
          <w:rFonts w:ascii="Times New Roman" w:eastAsia="Times New Roman" w:hAnsi="Times New Roman" w:cs="Times New Roman"/>
          <w:sz w:val="26"/>
          <w:szCs w:val="26"/>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административных правонарушениях.</w:t>
      </w:r>
    </w:p>
    <w:p>
      <w:pPr>
        <w:spacing w:before="0" w:after="0"/>
        <w:ind w:left="34" w:firstLine="701"/>
        <w:jc w:val="both"/>
        <w:rPr>
          <w:sz w:val="26"/>
          <w:szCs w:val="26"/>
        </w:rPr>
      </w:pPr>
      <w:r>
        <w:rPr>
          <w:rFonts w:ascii="Times New Roman" w:eastAsia="Times New Roman" w:hAnsi="Times New Roman" w:cs="Times New Roman"/>
          <w:sz w:val="26"/>
          <w:szCs w:val="26"/>
        </w:rPr>
        <w:t xml:space="preserve">Деяние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1 ст. 20.25 КоАП РФ – неуплата административного штрафа в срок, предусмотренный Кодексом РФ об административных правонарушениях.</w:t>
      </w:r>
    </w:p>
    <w:p>
      <w:pPr>
        <w:spacing w:before="0" w:after="0"/>
        <w:ind w:left="34" w:firstLine="701"/>
        <w:jc w:val="both"/>
        <w:rPr>
          <w:sz w:val="26"/>
          <w:szCs w:val="26"/>
        </w:rPr>
      </w:pPr>
      <w:r>
        <w:rPr>
          <w:rFonts w:ascii="Times New Roman" w:eastAsia="Times New Roman" w:hAnsi="Times New Roman" w:cs="Times New Roman"/>
          <w:sz w:val="26"/>
          <w:szCs w:val="26"/>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left="34" w:firstLine="701"/>
        <w:jc w:val="both"/>
        <w:rPr>
          <w:sz w:val="26"/>
          <w:szCs w:val="26"/>
        </w:rPr>
      </w:pPr>
      <w:r>
        <w:rPr>
          <w:rFonts w:ascii="Times New Roman" w:eastAsia="Times New Roman" w:hAnsi="Times New Roman" w:cs="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left="34" w:firstLine="701"/>
        <w:jc w:val="both"/>
        <w:rPr>
          <w:sz w:val="26"/>
          <w:szCs w:val="26"/>
        </w:rPr>
      </w:pPr>
      <w:r>
        <w:rPr>
          <w:rFonts w:ascii="Times New Roman" w:eastAsia="Times New Roman" w:hAnsi="Times New Roman" w:cs="Times New Roman"/>
          <w:sz w:val="26"/>
          <w:szCs w:val="26"/>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w:t>
      </w:r>
      <w:r>
        <w:rPr>
          <w:rFonts w:ascii="Times New Roman" w:eastAsia="Times New Roman" w:hAnsi="Times New Roman" w:cs="Times New Roman"/>
          <w:sz w:val="26"/>
          <w:szCs w:val="26"/>
        </w:rPr>
        <w:t>представляющее существенного нарушения охраняемых общественных правоотношений.</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Постановлением Верховного Суда РФ от 26.09.2018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5-АД 18-62 физическому лицу отменено наказание за правонарушение, предусмотренное ч.1 ст. 20.25 КоАП РФ в связи с малозначительностью, так как протокол по неуплате штрафа в срок был составлен после того, как он уже был оплачен, и так как просрочка уплаты административного штрафа составила меньше месяца.</w:t>
      </w:r>
    </w:p>
    <w:p>
      <w:pPr>
        <w:spacing w:before="0" w:after="0"/>
        <w:ind w:left="34" w:firstLine="701"/>
        <w:jc w:val="both"/>
        <w:rPr>
          <w:sz w:val="26"/>
          <w:szCs w:val="26"/>
        </w:rPr>
      </w:pPr>
      <w:r>
        <w:rPr>
          <w:rFonts w:ascii="Times New Roman" w:eastAsia="Times New Roman" w:hAnsi="Times New Roman" w:cs="Times New Roman"/>
          <w:sz w:val="26"/>
          <w:szCs w:val="26"/>
        </w:rPr>
        <w:t>Имеющимися в деле доказательствами установлены следующие обстоятельства.</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Постановлением должностного лица по ИАЗ ЦАФАП ГИБДД УМВД России по ХМАО-Югре от </w:t>
      </w:r>
      <w:r>
        <w:rPr>
          <w:rFonts w:ascii="Times New Roman" w:eastAsia="Times New Roman" w:hAnsi="Times New Roman" w:cs="Times New Roman"/>
          <w:sz w:val="26"/>
          <w:szCs w:val="26"/>
        </w:rPr>
        <w:t>09.10.</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как на собственника автомобиля был наложен административный штраф в размере </w:t>
      </w:r>
      <w:r>
        <w:rPr>
          <w:rFonts w:ascii="Times New Roman" w:eastAsia="Times New Roman" w:hAnsi="Times New Roman" w:cs="Times New Roman"/>
          <w:sz w:val="26"/>
          <w:szCs w:val="26"/>
        </w:rPr>
        <w:t>800</w:t>
      </w:r>
      <w:r>
        <w:rPr>
          <w:rFonts w:ascii="Times New Roman" w:eastAsia="Times New Roman" w:hAnsi="Times New Roman" w:cs="Times New Roman"/>
          <w:sz w:val="26"/>
          <w:szCs w:val="26"/>
        </w:rPr>
        <w:t xml:space="preserve"> рублей за совершение административного правонарушения, предус</w:t>
      </w:r>
      <w:r>
        <w:rPr>
          <w:rFonts w:ascii="Times New Roman" w:eastAsia="Times New Roman" w:hAnsi="Times New Roman" w:cs="Times New Roman"/>
          <w:sz w:val="26"/>
          <w:szCs w:val="26"/>
        </w:rPr>
        <w:t>мотренного ч.2 ст. 12.12</w:t>
      </w:r>
      <w:r>
        <w:rPr>
          <w:rFonts w:ascii="Times New Roman" w:eastAsia="Times New Roman" w:hAnsi="Times New Roman" w:cs="Times New Roman"/>
          <w:sz w:val="26"/>
          <w:szCs w:val="26"/>
        </w:rPr>
        <w:t xml:space="preserve"> КоАП РФ. Постановление о наложении штрафа вступило в законную силу. </w:t>
      </w:r>
      <w:r>
        <w:rPr>
          <w:rFonts w:ascii="Times New Roman" w:eastAsia="Times New Roman" w:hAnsi="Times New Roman" w:cs="Times New Roman"/>
          <w:sz w:val="26"/>
          <w:szCs w:val="26"/>
        </w:rPr>
        <w:t>В установленный ст.32.2 КоАП РФ срок</w:t>
      </w:r>
      <w:r>
        <w:rPr>
          <w:rFonts w:ascii="Times New Roman" w:eastAsia="Times New Roman" w:hAnsi="Times New Roman" w:cs="Times New Roman"/>
          <w:sz w:val="26"/>
          <w:szCs w:val="26"/>
        </w:rPr>
        <w:t xml:space="preserve"> не позднее 19.12.2024</w:t>
      </w:r>
      <w:r>
        <w:rPr>
          <w:rFonts w:ascii="Times New Roman" w:eastAsia="Times New Roman" w:hAnsi="Times New Roman" w:cs="Times New Roman"/>
          <w:sz w:val="26"/>
          <w:szCs w:val="26"/>
        </w:rPr>
        <w:t>, вышеуказанный штра</w:t>
      </w:r>
      <w:r>
        <w:rPr>
          <w:rFonts w:ascii="Times New Roman" w:eastAsia="Times New Roman" w:hAnsi="Times New Roman" w:cs="Times New Roman"/>
          <w:sz w:val="26"/>
          <w:szCs w:val="26"/>
        </w:rPr>
        <w:t>ф не уплачен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Штраф был уплачен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16.01.</w:t>
      </w:r>
      <w:r>
        <w:rPr>
          <w:rFonts w:ascii="Times New Roman" w:eastAsia="Times New Roman" w:hAnsi="Times New Roman" w:cs="Times New Roman"/>
          <w:sz w:val="26"/>
          <w:szCs w:val="26"/>
        </w:rPr>
        <w:t>2025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17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2025 г.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 несвоевременную уплату штрафа был составлен протокол об административном правонарушении, предусмотренном ч.1 ст. 20.25 КоАП РФ.</w:t>
      </w:r>
    </w:p>
    <w:p>
      <w:pPr>
        <w:spacing w:before="0" w:after="0"/>
        <w:ind w:left="34" w:firstLine="701"/>
        <w:jc w:val="both"/>
        <w:rPr>
          <w:sz w:val="26"/>
          <w:szCs w:val="26"/>
        </w:rPr>
      </w:pPr>
      <w:r>
        <w:rPr>
          <w:rFonts w:ascii="Times New Roman" w:eastAsia="Times New Roman" w:hAnsi="Times New Roman" w:cs="Times New Roman"/>
          <w:sz w:val="26"/>
          <w:szCs w:val="26"/>
        </w:rPr>
        <w:t xml:space="preserve">Приведенные выше обстоятельства свидетельствуют о том, что совершенное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pPr>
        <w:spacing w:before="0" w:after="0"/>
        <w:ind w:left="34" w:firstLine="701"/>
        <w:jc w:val="both"/>
        <w:rPr>
          <w:sz w:val="26"/>
          <w:szCs w:val="26"/>
        </w:rPr>
      </w:pPr>
      <w:r>
        <w:rPr>
          <w:rFonts w:ascii="Times New Roman" w:eastAsia="Times New Roman" w:hAnsi="Times New Roman" w:cs="Times New Roman"/>
          <w:sz w:val="26"/>
          <w:szCs w:val="26"/>
        </w:rPr>
        <w:t xml:space="preserve">С учетом того, что просрочка в уплате штрафа является непродолжительной, что протокол по неуплате штрафа в срок был составлен после того, как штраф уже был оплачен, суд считает </w:t>
      </w:r>
      <w:r>
        <w:rPr>
          <w:rFonts w:ascii="Times New Roman" w:eastAsia="Times New Roman" w:hAnsi="Times New Roman" w:cs="Times New Roman"/>
          <w:sz w:val="26"/>
          <w:szCs w:val="26"/>
        </w:rPr>
        <w:t>возможным</w:t>
      </w:r>
      <w:r>
        <w:rPr>
          <w:rFonts w:ascii="Times New Roman" w:eastAsia="Times New Roman" w:hAnsi="Times New Roman" w:cs="Times New Roman"/>
          <w:sz w:val="26"/>
          <w:szCs w:val="26"/>
        </w:rPr>
        <w:t xml:space="preserve"> в соответствии со ст. 2.9 КоАП РФ признать малозначительным совершенное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административное правонарушение и освободить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от административной ответственности, ограничившись устным замечанием.</w:t>
      </w:r>
    </w:p>
    <w:p>
      <w:pPr>
        <w:spacing w:before="0" w:after="0"/>
        <w:ind w:left="34" w:firstLine="701"/>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мировой судья</w:t>
      </w:r>
    </w:p>
    <w:p>
      <w:pPr>
        <w:spacing w:before="0" w:after="0"/>
        <w:ind w:left="34" w:firstLine="701"/>
        <w:jc w:val="center"/>
        <w:rPr>
          <w:sz w:val="26"/>
          <w:szCs w:val="26"/>
        </w:rPr>
      </w:pPr>
      <w:r>
        <w:rPr>
          <w:rFonts w:ascii="Times New Roman" w:eastAsia="Times New Roman" w:hAnsi="Times New Roman" w:cs="Times New Roman"/>
          <w:sz w:val="26"/>
          <w:szCs w:val="26"/>
        </w:rPr>
        <w:t>ПОСТАНОВИЛ:</w:t>
      </w:r>
    </w:p>
    <w:p>
      <w:pPr>
        <w:spacing w:before="0" w:after="0"/>
        <w:ind w:left="34" w:firstLine="701"/>
        <w:jc w:val="both"/>
        <w:rPr>
          <w:sz w:val="26"/>
          <w:szCs w:val="26"/>
        </w:rPr>
      </w:pPr>
      <w:r>
        <w:rPr>
          <w:rFonts w:ascii="Times New Roman" w:eastAsia="Times New Roman" w:hAnsi="Times New Roman" w:cs="Times New Roman"/>
          <w:sz w:val="26"/>
          <w:szCs w:val="26"/>
        </w:rPr>
        <w:t xml:space="preserve">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прекратить ввиду малозначительности административного правонарушения. </w:t>
      </w:r>
    </w:p>
    <w:p>
      <w:pPr>
        <w:spacing w:before="0" w:after="0"/>
        <w:ind w:left="34" w:firstLine="701"/>
        <w:jc w:val="both"/>
        <w:rPr>
          <w:sz w:val="26"/>
          <w:szCs w:val="26"/>
        </w:rPr>
      </w:pPr>
      <w:r>
        <w:rPr>
          <w:rFonts w:ascii="Times New Roman" w:eastAsia="Times New Roman" w:hAnsi="Times New Roman" w:cs="Times New Roman"/>
          <w:sz w:val="26"/>
          <w:szCs w:val="26"/>
        </w:rPr>
        <w:t>Век Елене Михайловне</w:t>
      </w:r>
      <w:r>
        <w:rPr>
          <w:rFonts w:ascii="Times New Roman" w:eastAsia="Times New Roman" w:hAnsi="Times New Roman" w:cs="Times New Roman"/>
          <w:sz w:val="26"/>
          <w:szCs w:val="26"/>
        </w:rPr>
        <w:t xml:space="preserve"> объявить устное замечание.</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ind w:left="34" w:firstLine="701"/>
        <w:jc w:val="both"/>
        <w:rPr>
          <w:sz w:val="26"/>
          <w:szCs w:val="26"/>
        </w:rPr>
      </w:pPr>
    </w:p>
    <w:p>
      <w:pPr>
        <w:spacing w:before="0" w:after="0"/>
        <w:ind w:firstLine="708"/>
        <w:rPr>
          <w:sz w:val="26"/>
          <w:szCs w:val="26"/>
        </w:rPr>
      </w:pPr>
    </w:p>
    <w:p>
      <w:pPr>
        <w:spacing w:before="0" w:after="0"/>
        <w:ind w:firstLine="708"/>
        <w:rPr>
          <w:sz w:val="26"/>
          <w:szCs w:val="26"/>
        </w:rPr>
      </w:pPr>
      <w:r>
        <w:rPr>
          <w:rFonts w:ascii="Times New Roman" w:eastAsia="Times New Roman" w:hAnsi="Times New Roman" w:cs="Times New Roman"/>
          <w:sz w:val="26"/>
          <w:szCs w:val="26"/>
        </w:rPr>
        <w:t>Копия верна</w:t>
      </w: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684"/>
      <w:gridCol w:w="1543"/>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6rplc-8">
    <w:name w:val="cat-PassportData grp-26 rplc-8"/>
    <w:basedOn w:val="DefaultParagraphFont"/>
  </w:style>
  <w:style w:type="character" w:customStyle="1" w:styleId="cat-UserDefinedgrp-30rplc-9">
    <w:name w:val="cat-UserDefined grp-30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